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11D58" w14:textId="77777777" w:rsidR="00627CF2" w:rsidRPr="002C0CA6" w:rsidRDefault="00627CF2" w:rsidP="00627CF2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C2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14:paraId="785F877E" w14:textId="77777777" w:rsidR="00627CF2" w:rsidRPr="006E0ADD" w:rsidRDefault="00627CF2" w:rsidP="00627CF2">
      <w:pPr>
        <w:rPr>
          <w:color w:val="000000" w:themeColor="text1"/>
          <w:sz w:val="24"/>
          <w:szCs w:val="24"/>
        </w:rPr>
      </w:pPr>
    </w:p>
    <w:p w14:paraId="03DDD467" w14:textId="77777777" w:rsidR="00627CF2" w:rsidRDefault="00627CF2" w:rsidP="00627CF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0A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«Качество продукции, гарантии и претензии» в договорах поставки </w:t>
      </w:r>
      <w:r w:rsidRPr="004E44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ТМЦ для вспомогательного производства</w:t>
      </w:r>
    </w:p>
    <w:p w14:paraId="702A2EFC" w14:textId="77777777" w:rsidR="00627CF2" w:rsidRPr="006E0ADD" w:rsidRDefault="00627CF2" w:rsidP="00627CF2">
      <w:pPr>
        <w:pStyle w:val="ConsPlusNormal"/>
        <w:jc w:val="center"/>
        <w:rPr>
          <w:b/>
          <w:color w:val="FF0000"/>
          <w:sz w:val="24"/>
          <w:szCs w:val="24"/>
        </w:rPr>
      </w:pPr>
    </w:p>
    <w:p w14:paraId="1D5962E6" w14:textId="77777777" w:rsidR="00627CF2" w:rsidRPr="006E0ADD" w:rsidRDefault="00627CF2" w:rsidP="00627CF2">
      <w:pPr>
        <w:widowControl w:val="0"/>
        <w:ind w:firstLine="708"/>
        <w:jc w:val="both"/>
        <w:rPr>
          <w:b/>
          <w:color w:val="000000" w:themeColor="text1"/>
          <w:sz w:val="24"/>
          <w:szCs w:val="24"/>
        </w:rPr>
      </w:pPr>
      <w:r w:rsidRPr="006E0ADD">
        <w:rPr>
          <w:b/>
          <w:color w:val="000000" w:themeColor="text1"/>
          <w:sz w:val="24"/>
          <w:szCs w:val="24"/>
        </w:rPr>
        <w:t>1 Требования, предъявляемые к качеству продукции</w:t>
      </w:r>
    </w:p>
    <w:p w14:paraId="0933D405" w14:textId="77777777" w:rsidR="00627CF2" w:rsidRPr="006E0ADD" w:rsidRDefault="00627CF2" w:rsidP="00627CF2">
      <w:pPr>
        <w:widowControl w:val="0"/>
        <w:ind w:firstLine="708"/>
        <w:jc w:val="both"/>
        <w:rPr>
          <w:b/>
          <w:color w:val="000000" w:themeColor="text1"/>
          <w:sz w:val="24"/>
          <w:szCs w:val="24"/>
        </w:rPr>
      </w:pPr>
    </w:p>
    <w:p w14:paraId="24597BB7" w14:textId="77777777" w:rsidR="00627CF2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6E0ADD">
        <w:rPr>
          <w:b/>
          <w:color w:val="000000" w:themeColor="text1"/>
          <w:sz w:val="24"/>
          <w:szCs w:val="24"/>
        </w:rPr>
        <w:t>1.</w:t>
      </w:r>
      <w:r w:rsidRPr="00D06C46">
        <w:rPr>
          <w:b/>
          <w:color w:val="000000" w:themeColor="text1"/>
          <w:sz w:val="24"/>
          <w:szCs w:val="24"/>
        </w:rPr>
        <w:t>1</w:t>
      </w:r>
      <w:r w:rsidRPr="00D06C46">
        <w:rPr>
          <w:color w:val="000000" w:themeColor="text1"/>
          <w:sz w:val="24"/>
          <w:szCs w:val="24"/>
          <w:vertAlign w:val="superscript"/>
        </w:rPr>
        <w:t> </w:t>
      </w:r>
      <w:r w:rsidRPr="006E0ADD">
        <w:rPr>
          <w:color w:val="000000" w:themeColor="text1"/>
          <w:sz w:val="24"/>
          <w:szCs w:val="24"/>
        </w:rPr>
        <w:t>Поставляемая продукция должна соответствовать по качеству, комплектности, маркировке, упаковке требованиям ТНПА (ГОСТ, ТУ, СТБ и др.)</w:t>
      </w:r>
      <w:r>
        <w:rPr>
          <w:color w:val="000000" w:themeColor="text1"/>
          <w:sz w:val="24"/>
          <w:szCs w:val="24"/>
        </w:rPr>
        <w:t>, распространяющимся на данную продукцию,</w:t>
      </w:r>
      <w:r w:rsidRPr="006E0ADD">
        <w:rPr>
          <w:color w:val="000000" w:themeColor="text1"/>
          <w:sz w:val="24"/>
          <w:szCs w:val="24"/>
        </w:rPr>
        <w:t xml:space="preserve"> и</w:t>
      </w:r>
      <w:r>
        <w:rPr>
          <w:color w:val="000000" w:themeColor="text1"/>
          <w:sz w:val="24"/>
          <w:szCs w:val="24"/>
        </w:rPr>
        <w:t>ли документов, согласованных с техническими службами Покупателя</w:t>
      </w:r>
      <w:r w:rsidRPr="005C29B1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Продукция должна быть упакована Поставщиком в соответствии с требованиями нормативных документов на поставляемую продукцию таким образом, чтобы исключить ее порчу и/или уничтожение в период погрузки, транспортировки, разгрузки, хранения и распаковки у Покупателя. По требованию Покупателя Поставщик обязан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предоставить рекомендации с указанием способов погрузки, разгрузки продукции.</w:t>
      </w:r>
    </w:p>
    <w:p w14:paraId="17EBE24A" w14:textId="77777777" w:rsidR="00627CF2" w:rsidRPr="005C29B1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1.2</w:t>
      </w:r>
      <w:r w:rsidRPr="005C29B1">
        <w:rPr>
          <w:color w:val="000000" w:themeColor="text1"/>
          <w:sz w:val="24"/>
          <w:szCs w:val="24"/>
        </w:rPr>
        <w:t xml:space="preserve"> Поставщик обязан иметь </w:t>
      </w:r>
      <w:r>
        <w:rPr>
          <w:color w:val="000000" w:themeColor="text1"/>
          <w:sz w:val="24"/>
          <w:szCs w:val="24"/>
        </w:rPr>
        <w:t xml:space="preserve">документы, подтверждающие соответствие, на продукцию, подлежащую обязательной сертификации (декларированию),  </w:t>
      </w:r>
      <w:r w:rsidRPr="005C29B1">
        <w:rPr>
          <w:sz w:val="24"/>
          <w:szCs w:val="24"/>
        </w:rPr>
        <w:t>и поддерживать их в</w:t>
      </w:r>
      <w:r w:rsidRPr="005C29B1">
        <w:rPr>
          <w:color w:val="000000" w:themeColor="text1"/>
          <w:sz w:val="24"/>
          <w:szCs w:val="24"/>
        </w:rPr>
        <w:t xml:space="preserve"> актуальном состоянии.</w:t>
      </w:r>
      <w:r>
        <w:rPr>
          <w:color w:val="000000" w:themeColor="text1"/>
          <w:sz w:val="24"/>
          <w:szCs w:val="24"/>
        </w:rPr>
        <w:t xml:space="preserve"> Каждую партию (при поставке продукции партиями) продукции Поставщик сопровождает документом, удостоверяющим качество и подтверждающим её соответствие и комплектность (паспорт качества и (или) сертификат качества).</w:t>
      </w:r>
    </w:p>
    <w:p w14:paraId="4F54FD4F" w14:textId="77777777" w:rsidR="00627CF2" w:rsidRPr="00AF44E3" w:rsidRDefault="00627CF2" w:rsidP="00627CF2">
      <w:pPr>
        <w:tabs>
          <w:tab w:val="decimal" w:pos="1560"/>
        </w:tabs>
        <w:ind w:firstLine="709"/>
        <w:jc w:val="both"/>
        <w:rPr>
          <w:color w:val="000000" w:themeColor="text1"/>
          <w:sz w:val="24"/>
          <w:szCs w:val="24"/>
        </w:rPr>
      </w:pPr>
      <w:r w:rsidRPr="00AF44E3">
        <w:rPr>
          <w:b/>
          <w:color w:val="000000" w:themeColor="text1"/>
          <w:sz w:val="24"/>
          <w:szCs w:val="24"/>
        </w:rPr>
        <w:t>1.3.</w:t>
      </w:r>
      <w:r>
        <w:rPr>
          <w:b/>
          <w:color w:val="000000" w:themeColor="text1"/>
          <w:sz w:val="24"/>
          <w:szCs w:val="24"/>
        </w:rPr>
        <w:t xml:space="preserve"> </w:t>
      </w:r>
      <w:r w:rsidRPr="00AF44E3">
        <w:rPr>
          <w:color w:val="000000" w:themeColor="text1"/>
          <w:sz w:val="24"/>
          <w:szCs w:val="24"/>
        </w:rPr>
        <w:t>Поставщик обязан обеспечить наличие упаковочного листа с разбивкой по грузовым (тарным) местам, с описанием</w:t>
      </w:r>
      <w:r>
        <w:rPr>
          <w:b/>
          <w:color w:val="000000" w:themeColor="text1"/>
          <w:sz w:val="24"/>
          <w:szCs w:val="24"/>
        </w:rPr>
        <w:t xml:space="preserve"> </w:t>
      </w:r>
      <w:r w:rsidRPr="00AF44E3">
        <w:rPr>
          <w:color w:val="000000" w:themeColor="text1"/>
          <w:sz w:val="24"/>
          <w:szCs w:val="24"/>
        </w:rPr>
        <w:t>наличия ТМЦ в каждом грузовом (тарном) месте.</w:t>
      </w:r>
    </w:p>
    <w:p w14:paraId="0A86A408" w14:textId="77777777" w:rsidR="00627CF2" w:rsidRPr="005C29B1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1.</w:t>
      </w:r>
      <w:r>
        <w:rPr>
          <w:b/>
          <w:color w:val="000000" w:themeColor="text1"/>
          <w:sz w:val="24"/>
          <w:szCs w:val="24"/>
        </w:rPr>
        <w:t>4</w:t>
      </w:r>
      <w:r w:rsidRPr="005C29B1">
        <w:rPr>
          <w:color w:val="000000" w:themeColor="text1"/>
          <w:sz w:val="24"/>
          <w:szCs w:val="24"/>
        </w:rPr>
        <w:t xml:space="preserve"> Продукция, поступившая по документации, не согласованной с Покупателем,</w:t>
      </w:r>
      <w:r>
        <w:rPr>
          <w:color w:val="000000" w:themeColor="text1"/>
          <w:sz w:val="24"/>
          <w:szCs w:val="24"/>
        </w:rPr>
        <w:t xml:space="preserve"> или без сопроводительных документов, считается продукцией ненадлежащего качества. Продукция ненадлежащего качества принимается на ответственное хранение и оплате не подлежит.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За ее хранение Покупатель вправе выставить счет Поставщику по фактически понесенным затратам.</w:t>
      </w:r>
    </w:p>
    <w:p w14:paraId="6A4F82B2" w14:textId="77777777" w:rsidR="00627CF2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1.</w:t>
      </w:r>
      <w:r>
        <w:rPr>
          <w:b/>
          <w:color w:val="000000" w:themeColor="text1"/>
          <w:sz w:val="24"/>
          <w:szCs w:val="24"/>
        </w:rPr>
        <w:t>5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Поставщик обязан по требованию П</w:t>
      </w:r>
      <w:r w:rsidRPr="005C29B1">
        <w:rPr>
          <w:color w:val="000000" w:themeColor="text1"/>
          <w:sz w:val="24"/>
          <w:szCs w:val="24"/>
        </w:rPr>
        <w:t>окупателя предоставить: копии протоколов приемо-сдаточных испытаний продукции, лабораторных испытаний, карты замеров, подтверждающих качество поставляемой продукции</w:t>
      </w:r>
      <w:r>
        <w:rPr>
          <w:color w:val="000000" w:themeColor="text1"/>
          <w:sz w:val="24"/>
          <w:szCs w:val="24"/>
        </w:rPr>
        <w:t>.</w:t>
      </w:r>
    </w:p>
    <w:p w14:paraId="0755E4EC" w14:textId="77777777" w:rsidR="00627CF2" w:rsidRPr="005C29B1" w:rsidRDefault="00627CF2" w:rsidP="00627CF2">
      <w:pPr>
        <w:widowControl w:val="0"/>
        <w:jc w:val="both"/>
        <w:rPr>
          <w:color w:val="000000" w:themeColor="text1"/>
          <w:sz w:val="24"/>
          <w:szCs w:val="24"/>
        </w:rPr>
      </w:pPr>
    </w:p>
    <w:p w14:paraId="053BE7B0" w14:textId="77777777" w:rsidR="00627CF2" w:rsidRPr="005C29B1" w:rsidRDefault="00627CF2" w:rsidP="00627CF2">
      <w:pPr>
        <w:widowControl w:val="0"/>
        <w:ind w:firstLine="708"/>
        <w:rPr>
          <w:b/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2  Порядок приемки продукции по качеству</w:t>
      </w:r>
    </w:p>
    <w:p w14:paraId="6633F605" w14:textId="77777777" w:rsidR="00627CF2" w:rsidRPr="005C29B1" w:rsidRDefault="00627CF2" w:rsidP="00627CF2">
      <w:pPr>
        <w:widowControl w:val="0"/>
        <w:ind w:firstLine="708"/>
        <w:rPr>
          <w:b/>
          <w:color w:val="000000" w:themeColor="text1"/>
          <w:sz w:val="24"/>
          <w:szCs w:val="24"/>
        </w:rPr>
      </w:pPr>
    </w:p>
    <w:p w14:paraId="727208A9" w14:textId="75459FD1" w:rsidR="00627CF2" w:rsidRPr="005C29B1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2.1</w:t>
      </w:r>
      <w:r w:rsidRPr="005C29B1">
        <w:rPr>
          <w:color w:val="000000" w:themeColor="text1"/>
          <w:sz w:val="24"/>
          <w:szCs w:val="24"/>
        </w:rPr>
        <w:t xml:space="preserve"> При несоответствии поставленной продукции требованиям по качеству, комплектности, маркировке, </w:t>
      </w:r>
      <w:r>
        <w:rPr>
          <w:color w:val="000000" w:themeColor="text1"/>
          <w:sz w:val="24"/>
          <w:szCs w:val="24"/>
        </w:rPr>
        <w:t xml:space="preserve">при недостаче продукции, </w:t>
      </w:r>
      <w:r w:rsidRPr="005C29B1">
        <w:rPr>
          <w:color w:val="000000" w:themeColor="text1"/>
          <w:sz w:val="24"/>
          <w:szCs w:val="24"/>
        </w:rPr>
        <w:t xml:space="preserve">а также при несоответствии упаковки (тары) требованиям </w:t>
      </w:r>
      <w:r w:rsidRPr="006E0ADD">
        <w:rPr>
          <w:color w:val="000000" w:themeColor="text1"/>
          <w:sz w:val="24"/>
          <w:szCs w:val="24"/>
        </w:rPr>
        <w:t>по качеству, комплектности, маркировке, упаковке требованиям ТНПА (ГОСТ, ТУ, СТБ и др.)</w:t>
      </w:r>
      <w:r>
        <w:rPr>
          <w:color w:val="000000" w:themeColor="text1"/>
          <w:sz w:val="24"/>
          <w:szCs w:val="24"/>
        </w:rPr>
        <w:t>, распространяющимся на данную продукцию,</w:t>
      </w:r>
      <w:r w:rsidRPr="006E0ADD">
        <w:rPr>
          <w:color w:val="000000" w:themeColor="text1"/>
          <w:sz w:val="24"/>
          <w:szCs w:val="24"/>
        </w:rPr>
        <w:t xml:space="preserve"> и</w:t>
      </w:r>
      <w:r>
        <w:rPr>
          <w:color w:val="000000" w:themeColor="text1"/>
          <w:sz w:val="24"/>
          <w:szCs w:val="24"/>
        </w:rPr>
        <w:t>ли документам, согласованным с техническими службами Покупателя</w:t>
      </w:r>
      <w:r w:rsidRPr="005C29B1">
        <w:rPr>
          <w:color w:val="000000" w:themeColor="text1"/>
          <w:sz w:val="24"/>
          <w:szCs w:val="24"/>
        </w:rPr>
        <w:t>,</w:t>
      </w:r>
      <w:r>
        <w:rPr>
          <w:color w:val="000000" w:themeColor="text1"/>
          <w:sz w:val="24"/>
          <w:szCs w:val="24"/>
        </w:rPr>
        <w:t xml:space="preserve"> либо при поставке продукции без документов, удостоверяющих ее качество и комплектность (паспорт качества и (или) сертификат качества),</w:t>
      </w:r>
      <w:r w:rsidRPr="005C29B1">
        <w:rPr>
          <w:color w:val="000000" w:themeColor="text1"/>
          <w:sz w:val="24"/>
          <w:szCs w:val="24"/>
        </w:rPr>
        <w:t xml:space="preserve"> Покупатель </w:t>
      </w:r>
      <w:r>
        <w:rPr>
          <w:color w:val="000000" w:themeColor="text1"/>
          <w:sz w:val="24"/>
          <w:szCs w:val="24"/>
        </w:rPr>
        <w:t xml:space="preserve">вправе </w:t>
      </w:r>
      <w:r w:rsidRPr="005C29B1">
        <w:rPr>
          <w:color w:val="000000" w:themeColor="text1"/>
          <w:sz w:val="24"/>
          <w:szCs w:val="24"/>
        </w:rPr>
        <w:t>приостан</w:t>
      </w:r>
      <w:r>
        <w:rPr>
          <w:color w:val="000000" w:themeColor="text1"/>
          <w:sz w:val="24"/>
          <w:szCs w:val="24"/>
        </w:rPr>
        <w:t>овить приемку продукции по качеству и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в течение 3-х (трех)</w:t>
      </w:r>
      <w:r w:rsidRPr="005C29B1">
        <w:rPr>
          <w:color w:val="000000" w:themeColor="text1"/>
          <w:sz w:val="24"/>
          <w:szCs w:val="24"/>
        </w:rPr>
        <w:t xml:space="preserve"> рабочих дней после обнаружения несоответствия продукции поставщика, </w:t>
      </w:r>
      <w:r>
        <w:rPr>
          <w:color w:val="000000" w:themeColor="text1"/>
          <w:sz w:val="24"/>
          <w:szCs w:val="24"/>
        </w:rPr>
        <w:t>по электронной почте __________________</w:t>
      </w:r>
      <w:r w:rsidRPr="005C29B1">
        <w:rPr>
          <w:color w:val="000000" w:themeColor="text1"/>
          <w:sz w:val="24"/>
          <w:szCs w:val="24"/>
        </w:rPr>
        <w:t xml:space="preserve"> извещает Поставщика о выявленных несоответствиях продукции с указанием характера несоответствия, места и времени его выявления </w:t>
      </w:r>
      <w:r w:rsidRPr="008E1CEF">
        <w:rPr>
          <w:color w:val="000000" w:themeColor="text1"/>
          <w:sz w:val="24"/>
          <w:szCs w:val="24"/>
        </w:rPr>
        <w:t xml:space="preserve">и вызывает представителя Поставщика для составления двустороннего акта </w:t>
      </w:r>
      <w:r>
        <w:rPr>
          <w:color w:val="000000" w:themeColor="text1"/>
          <w:sz w:val="24"/>
          <w:szCs w:val="24"/>
        </w:rPr>
        <w:t>о приемке материалов.</w:t>
      </w:r>
    </w:p>
    <w:p w14:paraId="1BC33C59" w14:textId="77777777" w:rsidR="00627CF2" w:rsidRPr="005C29B1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color w:val="000000" w:themeColor="text1"/>
          <w:sz w:val="24"/>
          <w:szCs w:val="24"/>
        </w:rPr>
        <w:t xml:space="preserve">Поставщик обязан принять согласованное с Покупателем решение (устранить несоответствие, доукомплектовать, заменить) не позднее </w:t>
      </w:r>
      <w:r>
        <w:rPr>
          <w:color w:val="000000" w:themeColor="text1"/>
          <w:sz w:val="24"/>
          <w:szCs w:val="24"/>
        </w:rPr>
        <w:t>3</w:t>
      </w:r>
      <w:r w:rsidRPr="005C29B1">
        <w:rPr>
          <w:color w:val="000000" w:themeColor="text1"/>
          <w:sz w:val="24"/>
          <w:szCs w:val="24"/>
        </w:rPr>
        <w:t xml:space="preserve"> (</w:t>
      </w:r>
      <w:r>
        <w:rPr>
          <w:color w:val="000000" w:themeColor="text1"/>
          <w:sz w:val="24"/>
          <w:szCs w:val="24"/>
        </w:rPr>
        <w:t>трех</w:t>
      </w:r>
      <w:r w:rsidRPr="005C29B1">
        <w:rPr>
          <w:color w:val="000000" w:themeColor="text1"/>
          <w:sz w:val="24"/>
          <w:szCs w:val="24"/>
        </w:rPr>
        <w:t xml:space="preserve">) </w:t>
      </w:r>
      <w:r>
        <w:rPr>
          <w:color w:val="000000" w:themeColor="text1"/>
          <w:sz w:val="24"/>
          <w:szCs w:val="24"/>
        </w:rPr>
        <w:t>рабочих дней</w:t>
      </w:r>
      <w:r w:rsidRPr="005C29B1">
        <w:rPr>
          <w:color w:val="000000" w:themeColor="text1"/>
          <w:sz w:val="24"/>
          <w:szCs w:val="24"/>
        </w:rPr>
        <w:t xml:space="preserve"> с момента </w:t>
      </w:r>
      <w:r>
        <w:rPr>
          <w:color w:val="000000" w:themeColor="text1"/>
          <w:sz w:val="24"/>
          <w:szCs w:val="24"/>
        </w:rPr>
        <w:t xml:space="preserve">получения от Покупателя </w:t>
      </w:r>
      <w:r w:rsidRPr="005C29B1">
        <w:rPr>
          <w:color w:val="000000" w:themeColor="text1"/>
          <w:sz w:val="24"/>
          <w:szCs w:val="24"/>
        </w:rPr>
        <w:t>официального уведомления.</w:t>
      </w:r>
    </w:p>
    <w:p w14:paraId="2BEEED09" w14:textId="77777777" w:rsidR="00627CF2" w:rsidRPr="005C29B1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2.2</w:t>
      </w:r>
      <w:r w:rsidRPr="005C29B1">
        <w:rPr>
          <w:color w:val="000000" w:themeColor="text1"/>
          <w:sz w:val="24"/>
          <w:szCs w:val="24"/>
        </w:rPr>
        <w:t xml:space="preserve"> Если несоответствие продукции </w:t>
      </w:r>
      <w:r>
        <w:rPr>
          <w:color w:val="000000" w:themeColor="text1"/>
          <w:sz w:val="24"/>
          <w:szCs w:val="24"/>
        </w:rPr>
        <w:t xml:space="preserve">по количеству и качеству </w:t>
      </w:r>
      <w:r w:rsidRPr="005C29B1">
        <w:rPr>
          <w:color w:val="000000" w:themeColor="text1"/>
          <w:sz w:val="24"/>
          <w:szCs w:val="24"/>
        </w:rPr>
        <w:t xml:space="preserve">установлено и подтверждено сторонами </w:t>
      </w:r>
      <w:r w:rsidRPr="00F4510A">
        <w:rPr>
          <w:color w:val="000000" w:themeColor="text1"/>
          <w:sz w:val="24"/>
          <w:szCs w:val="24"/>
        </w:rPr>
        <w:t>до её</w:t>
      </w:r>
      <w:r w:rsidRPr="005C29B1">
        <w:rPr>
          <w:color w:val="000000" w:themeColor="text1"/>
          <w:sz w:val="24"/>
          <w:szCs w:val="24"/>
        </w:rPr>
        <w:t xml:space="preserve"> оплаты, Покупатель вправе приостановить оплату продукции ненадлежащего качества</w:t>
      </w:r>
      <w:r>
        <w:rPr>
          <w:color w:val="000000" w:themeColor="text1"/>
          <w:sz w:val="24"/>
          <w:szCs w:val="24"/>
        </w:rPr>
        <w:t xml:space="preserve"> до ее замены продукцией надлежащего качества</w:t>
      </w:r>
      <w:r w:rsidRPr="005C29B1">
        <w:rPr>
          <w:color w:val="000000" w:themeColor="text1"/>
          <w:sz w:val="24"/>
          <w:szCs w:val="24"/>
        </w:rPr>
        <w:t>.</w:t>
      </w:r>
    </w:p>
    <w:p w14:paraId="08084FC9" w14:textId="77777777" w:rsidR="00627CF2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2.3</w:t>
      </w:r>
      <w:r w:rsidRPr="005C29B1">
        <w:rPr>
          <w:color w:val="000000" w:themeColor="text1"/>
          <w:sz w:val="24"/>
          <w:szCs w:val="24"/>
        </w:rPr>
        <w:t xml:space="preserve"> Представитель Поставщика обязан явиться не позднее чем в 3-дневный срок (не считая врем</w:t>
      </w:r>
      <w:r>
        <w:rPr>
          <w:color w:val="000000" w:themeColor="text1"/>
          <w:sz w:val="24"/>
          <w:szCs w:val="24"/>
        </w:rPr>
        <w:t>ени, необходимого для проезда)</w:t>
      </w:r>
      <w:r w:rsidRPr="005C29B1">
        <w:rPr>
          <w:color w:val="000000" w:themeColor="text1"/>
          <w:sz w:val="24"/>
          <w:szCs w:val="24"/>
        </w:rPr>
        <w:t xml:space="preserve"> и иметь доверенность на право участия в приемке продукции по качеству, комплектности, составлении соответствующих документов и принятии решения по некачест</w:t>
      </w:r>
      <w:r>
        <w:rPr>
          <w:color w:val="000000" w:themeColor="text1"/>
          <w:sz w:val="24"/>
          <w:szCs w:val="24"/>
        </w:rPr>
        <w:t>венной и некомплектной продукции</w:t>
      </w:r>
      <w:r w:rsidRPr="005C29B1">
        <w:rPr>
          <w:color w:val="000000" w:themeColor="text1"/>
          <w:sz w:val="24"/>
          <w:szCs w:val="24"/>
        </w:rPr>
        <w:t>. В случае необходимости проведения дополнительных исследований, представитель Поставщика оставляет за собой право приезда к Покупателю с оборудованием, необходимым для проведения исследования. В случае невозможности доставки оборудования, исследование провод</w:t>
      </w:r>
      <w:r>
        <w:rPr>
          <w:color w:val="000000" w:themeColor="text1"/>
          <w:sz w:val="24"/>
          <w:szCs w:val="24"/>
        </w:rPr>
        <w:t>ится на оборудовании Покупателя.</w:t>
      </w:r>
      <w:r w:rsidRPr="005C29B1">
        <w:rPr>
          <w:color w:val="000000" w:themeColor="text1"/>
          <w:sz w:val="24"/>
          <w:szCs w:val="24"/>
        </w:rPr>
        <w:t xml:space="preserve"> </w:t>
      </w:r>
      <w:r w:rsidRPr="005C29B1">
        <w:rPr>
          <w:color w:val="000000" w:themeColor="text1"/>
          <w:sz w:val="24"/>
          <w:szCs w:val="24"/>
        </w:rPr>
        <w:lastRenderedPageBreak/>
        <w:t>По результатам приёмки продукции по качеству совместно с представ</w:t>
      </w:r>
      <w:r>
        <w:rPr>
          <w:color w:val="000000" w:themeColor="text1"/>
          <w:sz w:val="24"/>
          <w:szCs w:val="24"/>
        </w:rPr>
        <w:t>ителем Поставщика составляется а</w:t>
      </w:r>
      <w:r w:rsidRPr="005C29B1">
        <w:rPr>
          <w:color w:val="000000" w:themeColor="text1"/>
          <w:sz w:val="24"/>
          <w:szCs w:val="24"/>
        </w:rPr>
        <w:t xml:space="preserve">кт </w:t>
      </w:r>
      <w:r>
        <w:rPr>
          <w:color w:val="000000" w:themeColor="text1"/>
          <w:sz w:val="24"/>
          <w:szCs w:val="24"/>
        </w:rPr>
        <w:t>о ненадлежащем качестве п</w:t>
      </w:r>
      <w:r w:rsidRPr="005C29B1">
        <w:rPr>
          <w:color w:val="000000" w:themeColor="text1"/>
          <w:sz w:val="24"/>
          <w:szCs w:val="24"/>
        </w:rPr>
        <w:t>родукции</w:t>
      </w:r>
      <w:r>
        <w:rPr>
          <w:color w:val="000000" w:themeColor="text1"/>
          <w:sz w:val="24"/>
          <w:szCs w:val="24"/>
        </w:rPr>
        <w:t>.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При отсутствии замечаний у </w:t>
      </w:r>
      <w:r w:rsidRPr="005C29B1">
        <w:rPr>
          <w:color w:val="000000" w:themeColor="text1"/>
          <w:sz w:val="24"/>
          <w:szCs w:val="24"/>
        </w:rPr>
        <w:t xml:space="preserve">представителя Поставщика </w:t>
      </w:r>
      <w:r>
        <w:rPr>
          <w:color w:val="000000" w:themeColor="text1"/>
          <w:sz w:val="24"/>
          <w:szCs w:val="24"/>
        </w:rPr>
        <w:t xml:space="preserve">его подпись </w:t>
      </w:r>
      <w:r w:rsidRPr="005C29B1">
        <w:rPr>
          <w:color w:val="000000" w:themeColor="text1"/>
          <w:sz w:val="24"/>
          <w:szCs w:val="24"/>
        </w:rPr>
        <w:t xml:space="preserve">в акте считается согласием Поставщика с недостатками продукции по качеству. </w:t>
      </w:r>
    </w:p>
    <w:p w14:paraId="41E97982" w14:textId="5C3E6614" w:rsidR="00627CF2" w:rsidRPr="00FD5AF7" w:rsidRDefault="00627CF2" w:rsidP="00627CF2">
      <w:pPr>
        <w:ind w:firstLine="720"/>
        <w:jc w:val="both"/>
        <w:rPr>
          <w:color w:val="000000" w:themeColor="text1"/>
          <w:sz w:val="24"/>
          <w:szCs w:val="24"/>
        </w:rPr>
      </w:pPr>
      <w:r w:rsidRPr="009C3624">
        <w:rPr>
          <w:b/>
          <w:color w:val="000000" w:themeColor="text1"/>
          <w:sz w:val="24"/>
          <w:szCs w:val="24"/>
        </w:rPr>
        <w:t>2.</w:t>
      </w:r>
      <w:r w:rsidRPr="00D06C46">
        <w:rPr>
          <w:b/>
          <w:color w:val="000000" w:themeColor="text1"/>
          <w:sz w:val="24"/>
          <w:szCs w:val="24"/>
        </w:rPr>
        <w:t>4</w:t>
      </w:r>
      <w:r w:rsidRPr="00D06C46">
        <w:rPr>
          <w:color w:val="000000" w:themeColor="text1"/>
          <w:sz w:val="24"/>
          <w:szCs w:val="24"/>
          <w:vertAlign w:val="superscript"/>
        </w:rPr>
        <w:t> </w:t>
      </w:r>
      <w:r w:rsidRPr="009C3624">
        <w:rPr>
          <w:color w:val="000000" w:themeColor="text1"/>
          <w:sz w:val="24"/>
          <w:szCs w:val="24"/>
        </w:rPr>
        <w:t>При н</w:t>
      </w:r>
      <w:r>
        <w:rPr>
          <w:color w:val="000000" w:themeColor="text1"/>
          <w:sz w:val="24"/>
          <w:szCs w:val="24"/>
        </w:rPr>
        <w:t>еполучении</w:t>
      </w:r>
      <w:r w:rsidRPr="005C29B1">
        <w:rPr>
          <w:color w:val="000000" w:themeColor="text1"/>
          <w:sz w:val="24"/>
          <w:szCs w:val="24"/>
        </w:rPr>
        <w:t xml:space="preserve"> ответа на извещение и</w:t>
      </w:r>
      <w:r>
        <w:rPr>
          <w:color w:val="000000" w:themeColor="text1"/>
          <w:sz w:val="24"/>
          <w:szCs w:val="24"/>
        </w:rPr>
        <w:t xml:space="preserve"> (или) неявке</w:t>
      </w:r>
      <w:r w:rsidRPr="005C29B1">
        <w:rPr>
          <w:color w:val="000000" w:themeColor="text1"/>
          <w:sz w:val="24"/>
          <w:szCs w:val="24"/>
        </w:rPr>
        <w:t xml:space="preserve"> представителя Поставщика в указанные </w:t>
      </w:r>
      <w:r>
        <w:rPr>
          <w:color w:val="000000" w:themeColor="text1"/>
          <w:sz w:val="24"/>
          <w:szCs w:val="24"/>
        </w:rPr>
        <w:t xml:space="preserve">в 2.3 </w:t>
      </w:r>
      <w:r w:rsidRPr="005C29B1">
        <w:rPr>
          <w:color w:val="000000" w:themeColor="text1"/>
          <w:sz w:val="24"/>
          <w:szCs w:val="24"/>
        </w:rPr>
        <w:t xml:space="preserve">сроки, </w:t>
      </w:r>
      <w:r>
        <w:rPr>
          <w:color w:val="000000" w:themeColor="text1"/>
          <w:sz w:val="24"/>
          <w:szCs w:val="24"/>
        </w:rPr>
        <w:t>Покупатель в</w:t>
      </w:r>
      <w:r w:rsidRPr="005C29B1">
        <w:rPr>
          <w:color w:val="000000" w:themeColor="text1"/>
          <w:sz w:val="24"/>
          <w:szCs w:val="24"/>
        </w:rPr>
        <w:t>прав</w:t>
      </w:r>
      <w:r>
        <w:rPr>
          <w:color w:val="000000" w:themeColor="text1"/>
          <w:sz w:val="24"/>
          <w:szCs w:val="24"/>
        </w:rPr>
        <w:t>е</w:t>
      </w:r>
      <w:r w:rsidRPr="005C29B1">
        <w:rPr>
          <w:color w:val="000000" w:themeColor="text1"/>
          <w:sz w:val="24"/>
          <w:szCs w:val="24"/>
        </w:rPr>
        <w:t xml:space="preserve"> осуществить приемку </w:t>
      </w:r>
      <w:r>
        <w:rPr>
          <w:color w:val="000000" w:themeColor="text1"/>
          <w:sz w:val="24"/>
          <w:szCs w:val="24"/>
        </w:rPr>
        <w:t xml:space="preserve">продукции </w:t>
      </w:r>
      <w:r w:rsidRPr="005C29B1">
        <w:rPr>
          <w:color w:val="000000" w:themeColor="text1"/>
          <w:sz w:val="24"/>
          <w:szCs w:val="24"/>
        </w:rPr>
        <w:t xml:space="preserve">в одностороннем порядке с составлением акта </w:t>
      </w:r>
      <w:r>
        <w:rPr>
          <w:color w:val="000000" w:themeColor="text1"/>
          <w:sz w:val="24"/>
          <w:szCs w:val="24"/>
        </w:rPr>
        <w:t xml:space="preserve">о ненадлежащем качестве </w:t>
      </w:r>
      <w:r w:rsidRPr="005C29B1">
        <w:rPr>
          <w:color w:val="000000" w:themeColor="text1"/>
          <w:sz w:val="24"/>
          <w:szCs w:val="24"/>
        </w:rPr>
        <w:t>по результатам приемки</w:t>
      </w:r>
      <w:r>
        <w:rPr>
          <w:color w:val="000000" w:themeColor="text1"/>
          <w:sz w:val="24"/>
          <w:szCs w:val="24"/>
        </w:rPr>
        <w:t>, который направляется Поставщику по электронной почте _____________________ не позднее 3 (трех) рабочих дней после его составления</w:t>
      </w:r>
      <w:r w:rsidRPr="005C29B1">
        <w:rPr>
          <w:color w:val="000000" w:themeColor="text1"/>
          <w:sz w:val="24"/>
          <w:szCs w:val="24"/>
        </w:rPr>
        <w:t xml:space="preserve">. При </w:t>
      </w:r>
      <w:r w:rsidR="009A6966" w:rsidRPr="005C29B1">
        <w:rPr>
          <w:color w:val="000000" w:themeColor="text1"/>
          <w:sz w:val="24"/>
          <w:szCs w:val="24"/>
        </w:rPr>
        <w:t xml:space="preserve">этом </w:t>
      </w:r>
      <w:r w:rsidR="009A6966">
        <w:rPr>
          <w:color w:val="000000" w:themeColor="text1"/>
          <w:sz w:val="24"/>
          <w:szCs w:val="24"/>
        </w:rPr>
        <w:t>Поставщик</w:t>
      </w:r>
      <w:r w:rsidRPr="005C29B1">
        <w:rPr>
          <w:color w:val="000000" w:themeColor="text1"/>
          <w:sz w:val="24"/>
          <w:szCs w:val="24"/>
        </w:rPr>
        <w:t xml:space="preserve"> обязан </w:t>
      </w:r>
      <w:r>
        <w:rPr>
          <w:color w:val="000000" w:themeColor="text1"/>
          <w:sz w:val="24"/>
          <w:szCs w:val="24"/>
        </w:rPr>
        <w:t xml:space="preserve">распорядиться </w:t>
      </w:r>
      <w:r w:rsidR="009A6966">
        <w:rPr>
          <w:color w:val="000000" w:themeColor="text1"/>
          <w:sz w:val="24"/>
          <w:szCs w:val="24"/>
        </w:rPr>
        <w:t>дефектной продукцией</w:t>
      </w:r>
      <w:r w:rsidRPr="00FD5AF7">
        <w:rPr>
          <w:color w:val="000000" w:themeColor="text1"/>
          <w:sz w:val="24"/>
          <w:szCs w:val="24"/>
        </w:rPr>
        <w:t xml:space="preserve"> в течение </w:t>
      </w:r>
      <w:r>
        <w:rPr>
          <w:color w:val="000000" w:themeColor="text1"/>
          <w:sz w:val="24"/>
          <w:szCs w:val="24"/>
        </w:rPr>
        <w:t>5</w:t>
      </w:r>
      <w:r w:rsidRPr="00FD5AF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(пяти) </w:t>
      </w:r>
      <w:r w:rsidRPr="00FD5AF7">
        <w:rPr>
          <w:color w:val="000000" w:themeColor="text1"/>
          <w:sz w:val="24"/>
          <w:szCs w:val="24"/>
        </w:rPr>
        <w:t xml:space="preserve">рабочих дней </w:t>
      </w:r>
      <w:r>
        <w:rPr>
          <w:color w:val="000000" w:themeColor="text1"/>
          <w:sz w:val="24"/>
          <w:szCs w:val="24"/>
        </w:rPr>
        <w:t xml:space="preserve">с даты получения акта о ненадлежащем качестве </w:t>
      </w:r>
      <w:r w:rsidRPr="00FD5AF7">
        <w:rPr>
          <w:color w:val="000000" w:themeColor="text1"/>
          <w:sz w:val="24"/>
          <w:szCs w:val="24"/>
        </w:rPr>
        <w:t xml:space="preserve">одним из следующих способов: </w:t>
      </w:r>
    </w:p>
    <w:p w14:paraId="34E73F80" w14:textId="77777777" w:rsidR="00627CF2" w:rsidRDefault="00627CF2" w:rsidP="00627CF2">
      <w:pPr>
        <w:ind w:firstLine="720"/>
        <w:jc w:val="both"/>
        <w:rPr>
          <w:color w:val="000000" w:themeColor="text1"/>
          <w:sz w:val="24"/>
          <w:szCs w:val="24"/>
        </w:rPr>
      </w:pPr>
      <w:r w:rsidRPr="00FD5AF7">
        <w:rPr>
          <w:color w:val="000000" w:themeColor="text1"/>
          <w:sz w:val="24"/>
          <w:szCs w:val="24"/>
        </w:rPr>
        <w:t>- подтвердить соглас</w:t>
      </w:r>
      <w:r>
        <w:rPr>
          <w:color w:val="000000" w:themeColor="text1"/>
          <w:sz w:val="24"/>
          <w:szCs w:val="24"/>
        </w:rPr>
        <w:t xml:space="preserve">ие на возврат несоответствующей </w:t>
      </w:r>
      <w:r w:rsidRPr="00FD5AF7">
        <w:rPr>
          <w:color w:val="000000" w:themeColor="text1"/>
          <w:sz w:val="24"/>
          <w:szCs w:val="24"/>
        </w:rPr>
        <w:t>продукции</w:t>
      </w:r>
      <w:r>
        <w:rPr>
          <w:color w:val="000000" w:themeColor="text1"/>
          <w:sz w:val="24"/>
          <w:szCs w:val="24"/>
        </w:rPr>
        <w:t>. В этом случае срок возврата несоответствующей продукции Поставщику составляет не более 20 (двадцати) календарных дней с даты</w:t>
      </w:r>
      <w:r w:rsidRPr="00FD5AF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получения Поставщиком акта о ненадлежащем качестве продукции. Срок </w:t>
      </w:r>
      <w:r w:rsidRPr="00FD5AF7">
        <w:rPr>
          <w:color w:val="000000" w:themeColor="text1"/>
          <w:sz w:val="24"/>
          <w:szCs w:val="24"/>
        </w:rPr>
        <w:t xml:space="preserve">замены </w:t>
      </w:r>
      <w:r>
        <w:rPr>
          <w:color w:val="000000" w:themeColor="text1"/>
          <w:sz w:val="24"/>
          <w:szCs w:val="24"/>
        </w:rPr>
        <w:t xml:space="preserve">продукции ненадлежащего качества </w:t>
      </w:r>
      <w:r w:rsidRPr="00FD5AF7">
        <w:rPr>
          <w:color w:val="000000" w:themeColor="text1"/>
          <w:sz w:val="24"/>
          <w:szCs w:val="24"/>
        </w:rPr>
        <w:t xml:space="preserve">на </w:t>
      </w:r>
      <w:r>
        <w:rPr>
          <w:color w:val="000000" w:themeColor="text1"/>
          <w:sz w:val="24"/>
          <w:szCs w:val="24"/>
        </w:rPr>
        <w:t>соответствующую требованиям договора или восстановления её работоспособности составляет</w:t>
      </w:r>
      <w:r w:rsidRPr="00FD5AF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3</w:t>
      </w:r>
      <w:r w:rsidRPr="00FD5AF7">
        <w:rPr>
          <w:color w:val="000000" w:themeColor="text1"/>
          <w:sz w:val="24"/>
          <w:szCs w:val="24"/>
        </w:rPr>
        <w:t>0 (</w:t>
      </w:r>
      <w:r>
        <w:rPr>
          <w:color w:val="000000" w:themeColor="text1"/>
          <w:sz w:val="24"/>
          <w:szCs w:val="24"/>
        </w:rPr>
        <w:t>тридцать</w:t>
      </w:r>
      <w:r w:rsidRPr="00FD5AF7">
        <w:rPr>
          <w:color w:val="000000" w:themeColor="text1"/>
          <w:sz w:val="24"/>
          <w:szCs w:val="24"/>
        </w:rPr>
        <w:t xml:space="preserve">) календарных дней </w:t>
      </w:r>
      <w:r>
        <w:rPr>
          <w:color w:val="000000" w:themeColor="text1"/>
          <w:sz w:val="24"/>
          <w:szCs w:val="24"/>
        </w:rPr>
        <w:t>с момента возврата продукции ненадлежащего качества Поставщику;</w:t>
      </w:r>
    </w:p>
    <w:p w14:paraId="267BF216" w14:textId="3E87C0C9" w:rsidR="00627CF2" w:rsidRPr="00FD5AF7" w:rsidRDefault="00627CF2" w:rsidP="00627CF2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дать письменное согласие на утилизацию Покупателем несоответствующей продукции с последующим возмещением убытков в течение 30 (тридцати) календарных дней с даты получения соответствующего требования Покупателя.</w:t>
      </w:r>
    </w:p>
    <w:p w14:paraId="7C02EEA2" w14:textId="77777777" w:rsidR="00627CF2" w:rsidRPr="00F636A5" w:rsidRDefault="00627CF2" w:rsidP="00627CF2">
      <w:pPr>
        <w:pStyle w:val="p-normal"/>
        <w:spacing w:before="0" w:beforeAutospacing="0" w:after="0" w:afterAutospacing="0"/>
        <w:ind w:firstLine="708"/>
        <w:jc w:val="both"/>
        <w:textAlignment w:val="baseline"/>
        <w:rPr>
          <w:color w:val="242424"/>
        </w:rPr>
      </w:pPr>
      <w:r w:rsidRPr="00FD5AF7">
        <w:rPr>
          <w:color w:val="000000" w:themeColor="text1"/>
        </w:rPr>
        <w:t xml:space="preserve">Если Поставщик </w:t>
      </w:r>
      <w:r>
        <w:rPr>
          <w:color w:val="000000" w:themeColor="text1"/>
        </w:rPr>
        <w:t xml:space="preserve">письменно </w:t>
      </w:r>
      <w:r w:rsidRPr="00FD5AF7">
        <w:rPr>
          <w:color w:val="000000" w:themeColor="text1"/>
        </w:rPr>
        <w:t xml:space="preserve">не распорядился несоответствующей продукцией в </w:t>
      </w:r>
      <w:r>
        <w:rPr>
          <w:color w:val="000000" w:themeColor="text1"/>
        </w:rPr>
        <w:t>течение 5 (пяти) рабочих дней с даты составления (при отсутствии представителя Поставщика – с даты получения) акта о ненадлежащем качестве продукции</w:t>
      </w:r>
      <w:r w:rsidRPr="00FD5AF7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стороны признают, что Поставщик выразил согласие </w:t>
      </w:r>
      <w:r>
        <w:rPr>
          <w:color w:val="242424"/>
        </w:rPr>
        <w:t>на утилизацию поставленной им продукции ненадлежащего качества и возмещение Покупателю убытков, связанных с ее утилизацией в указанный выше срок.</w:t>
      </w:r>
    </w:p>
    <w:p w14:paraId="1789C958" w14:textId="77777777" w:rsidR="00627CF2" w:rsidRPr="005C29B1" w:rsidRDefault="00627CF2" w:rsidP="00627CF2">
      <w:pPr>
        <w:widowControl w:val="0"/>
        <w:rPr>
          <w:b/>
          <w:color w:val="000000" w:themeColor="text1"/>
          <w:sz w:val="24"/>
          <w:szCs w:val="24"/>
        </w:rPr>
      </w:pPr>
    </w:p>
    <w:p w14:paraId="1BFDFEA0" w14:textId="77777777" w:rsidR="00627CF2" w:rsidRPr="005C29B1" w:rsidRDefault="00627CF2" w:rsidP="00627CF2">
      <w:pPr>
        <w:widowControl w:val="0"/>
        <w:ind w:firstLine="708"/>
        <w:rPr>
          <w:b/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3  Гарантийные обязательства</w:t>
      </w:r>
      <w:r>
        <w:rPr>
          <w:b/>
          <w:color w:val="000000" w:themeColor="text1"/>
          <w:sz w:val="24"/>
          <w:szCs w:val="24"/>
        </w:rPr>
        <w:t xml:space="preserve">  </w:t>
      </w:r>
    </w:p>
    <w:p w14:paraId="7A1E08CD" w14:textId="77777777" w:rsidR="00627CF2" w:rsidRPr="005C29B1" w:rsidRDefault="00627CF2" w:rsidP="00627CF2">
      <w:pPr>
        <w:spacing w:line="264" w:lineRule="auto"/>
        <w:jc w:val="both"/>
        <w:rPr>
          <w:strike/>
          <w:color w:val="000000" w:themeColor="text1"/>
          <w:sz w:val="24"/>
          <w:szCs w:val="24"/>
        </w:rPr>
      </w:pPr>
    </w:p>
    <w:p w14:paraId="6D44A804" w14:textId="42E151F1" w:rsidR="00627CF2" w:rsidRDefault="00627CF2" w:rsidP="00627CF2">
      <w:pPr>
        <w:widowControl w:val="0"/>
        <w:ind w:firstLine="708"/>
        <w:jc w:val="both"/>
        <w:rPr>
          <w:color w:val="000000" w:themeColor="text1"/>
          <w:sz w:val="24"/>
          <w:szCs w:val="24"/>
        </w:rPr>
      </w:pPr>
      <w:r w:rsidRPr="005C29B1">
        <w:rPr>
          <w:b/>
          <w:color w:val="000000" w:themeColor="text1"/>
          <w:sz w:val="24"/>
          <w:szCs w:val="24"/>
        </w:rPr>
        <w:t>3.</w:t>
      </w:r>
      <w:r w:rsidRPr="008523D5">
        <w:rPr>
          <w:bCs/>
          <w:color w:val="000000" w:themeColor="text1"/>
          <w:sz w:val="24"/>
          <w:szCs w:val="24"/>
        </w:rPr>
        <w:t>1</w:t>
      </w:r>
      <w:r w:rsidR="008523D5">
        <w:rPr>
          <w:bCs/>
          <w:color w:val="000000" w:themeColor="text1"/>
          <w:sz w:val="24"/>
          <w:szCs w:val="24"/>
        </w:rPr>
        <w:t xml:space="preserve"> </w:t>
      </w:r>
      <w:r w:rsidRPr="008523D5">
        <w:rPr>
          <w:bCs/>
          <w:color w:val="000000" w:themeColor="text1"/>
          <w:sz w:val="24"/>
          <w:szCs w:val="24"/>
        </w:rPr>
        <w:t>Поставщик</w:t>
      </w:r>
      <w:r w:rsidRPr="005C29B1">
        <w:rPr>
          <w:color w:val="000000" w:themeColor="text1"/>
          <w:sz w:val="24"/>
          <w:szCs w:val="24"/>
        </w:rPr>
        <w:t xml:space="preserve"> гарантирует качество поставляемой продукции в течение </w:t>
      </w:r>
      <w:r>
        <w:rPr>
          <w:color w:val="000000" w:themeColor="text1"/>
          <w:sz w:val="24"/>
          <w:szCs w:val="24"/>
        </w:rPr>
        <w:t>___________________________</w:t>
      </w:r>
      <w:r w:rsidRPr="005C29B1">
        <w:rPr>
          <w:color w:val="000000" w:themeColor="text1"/>
          <w:sz w:val="24"/>
          <w:szCs w:val="24"/>
        </w:rPr>
        <w:t xml:space="preserve"> месяцев с </w:t>
      </w:r>
      <w:r>
        <w:rPr>
          <w:color w:val="000000" w:themeColor="text1"/>
          <w:sz w:val="24"/>
          <w:szCs w:val="24"/>
        </w:rPr>
        <w:t>даты поставки (ввода оборудования</w:t>
      </w:r>
      <w:r w:rsidRPr="005C29B1">
        <w:rPr>
          <w:color w:val="000000" w:themeColor="text1"/>
          <w:sz w:val="24"/>
          <w:szCs w:val="24"/>
        </w:rPr>
        <w:t xml:space="preserve"> в эксплуатацию</w:t>
      </w:r>
      <w:r>
        <w:rPr>
          <w:color w:val="000000" w:themeColor="text1"/>
          <w:sz w:val="24"/>
          <w:szCs w:val="24"/>
        </w:rPr>
        <w:t>).</w:t>
      </w:r>
    </w:p>
    <w:p w14:paraId="7DEE91EB" w14:textId="31B33372" w:rsidR="00627CF2" w:rsidRDefault="00627CF2" w:rsidP="00627CF2">
      <w:pPr>
        <w:pStyle w:val="il-text-indent095cm"/>
        <w:spacing w:before="0" w:beforeAutospacing="0" w:after="0" w:afterAutospacing="0"/>
        <w:ind w:firstLine="708"/>
        <w:jc w:val="both"/>
        <w:textAlignment w:val="baseline"/>
        <w:rPr>
          <w:rStyle w:val="word-wrapper"/>
          <w:iCs/>
          <w:color w:val="242424"/>
          <w:szCs w:val="28"/>
          <w:bdr w:val="none" w:sz="0" w:space="0" w:color="auto" w:frame="1"/>
        </w:rPr>
      </w:pPr>
      <w:r w:rsidRPr="005C29B1">
        <w:rPr>
          <w:b/>
          <w:color w:val="000000" w:themeColor="text1"/>
        </w:rPr>
        <w:t>3.</w:t>
      </w:r>
      <w:r>
        <w:rPr>
          <w:b/>
          <w:color w:val="000000" w:themeColor="text1"/>
        </w:rPr>
        <w:t>2</w:t>
      </w:r>
      <w:r w:rsidRPr="005C29B1">
        <w:rPr>
          <w:color w:val="000000" w:themeColor="text1"/>
        </w:rPr>
        <w:t xml:space="preserve"> 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В случае обнаружения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окупателем недостатков в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продукции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 в течение гарантийного срока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окупатель письменно уведомляет о данном факте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оставщика не позднее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3 (трех) рабочих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 дней с момента обнаружения недостатков. Не позднее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3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 xml:space="preserve">(трех) рабочих 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дней с момента получения указанного уведомления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>оставщиком к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 xml:space="preserve"> П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окупателю должен прибыть представитель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>оставщика для ознакомления с обнаруженными недостатками, установления причин их возникновения и составления дефектного акта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 xml:space="preserve"> (акта-рекламации) произвольной формы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>. Полномочия представителя на выполнение указанных действий должны подтверждаться надлежащим образом выданной ему доверенностью.</w:t>
      </w:r>
    </w:p>
    <w:p w14:paraId="4460D6F0" w14:textId="60DEF377" w:rsidR="00627CF2" w:rsidRDefault="00627CF2" w:rsidP="008523D5">
      <w:pPr>
        <w:pStyle w:val="il-text-indent095cm"/>
        <w:spacing w:before="0" w:beforeAutospacing="0" w:after="0" w:afterAutospacing="0"/>
        <w:ind w:firstLine="708"/>
        <w:jc w:val="both"/>
        <w:textAlignment w:val="baseline"/>
        <w:rPr>
          <w:rStyle w:val="word-wrapper"/>
          <w:iCs/>
          <w:color w:val="242424"/>
          <w:szCs w:val="28"/>
          <w:bdr w:val="none" w:sz="0" w:space="0" w:color="auto" w:frame="1"/>
        </w:rPr>
      </w:pPr>
      <w:r>
        <w:rPr>
          <w:rStyle w:val="word-wrapper"/>
          <w:iCs/>
          <w:color w:val="242424"/>
          <w:szCs w:val="28"/>
          <w:bdr w:val="none" w:sz="0" w:space="0" w:color="auto" w:frame="1"/>
        </w:rPr>
        <w:t xml:space="preserve">В случае неявки представителя Поставщика в указанный в настоящем пункте срок для составления 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>дефектного акта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 xml:space="preserve"> (акта-рекламации), Покупатель вправе составить указанный акт в одностороннем порядке и в течение 3 (трех) рабочих дней с даты его составления направить Поставщику по эл.</w:t>
      </w:r>
      <w:r w:rsidR="009A6966">
        <w:rPr>
          <w:rStyle w:val="word-wrapper"/>
          <w:iCs/>
          <w:color w:val="242424"/>
          <w:szCs w:val="28"/>
          <w:bdr w:val="none" w:sz="0" w:space="0" w:color="auto" w:frame="1"/>
        </w:rPr>
        <w:t xml:space="preserve">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почте _____________________для ознакомления.</w:t>
      </w:r>
    </w:p>
    <w:p w14:paraId="522284B0" w14:textId="77777777" w:rsidR="00627CF2" w:rsidRPr="007D3D9C" w:rsidRDefault="00627CF2" w:rsidP="00627CF2">
      <w:pPr>
        <w:pStyle w:val="il-text-indent095cm"/>
        <w:spacing w:before="0" w:beforeAutospacing="0" w:after="0" w:afterAutospacing="0"/>
        <w:ind w:firstLine="708"/>
        <w:jc w:val="both"/>
        <w:textAlignment w:val="baseline"/>
        <w:rPr>
          <w:color w:val="242424"/>
          <w:sz w:val="28"/>
          <w:szCs w:val="28"/>
        </w:rPr>
      </w:pP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>В случае если стороны не пришли к согласию о причинах возникновения недостатков, любая из сторон вправе пригласить для установления указанных причин компетентную стороннюю организацию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 xml:space="preserve">, о чем приглашающая сторона должна известить другую сторону в течение 7 (семи) рабочих дней с даты получения (составления – при наличии обоих сторон) 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>дефектного акта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 xml:space="preserve"> (акта-рекламации)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. Сторона, пригласившая такую организацию, должна известить другую сторону о месте и времени проведения обследования товара компетентной сторонней организацией не позднее чем за 2 дня до даты обследования. Компетентная сторонняя организация по результатам обследования составляет акт, в котором в числе иных условий указываются причины возникновения недостатков. Надлежащим образом уведомленная о проведении обследования сторона, отсутствовавшая во время указанного обследования, не вправе заявлять о недействительности результатов обследования, проведенного без ее участия. Затраты на проведение обследования оплачивает сторона, виновная в возникновении недостатков. В случае несогласия какой-либо стороны с результатами обследования спор об устранении недостатков решается в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суде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>.</w:t>
      </w:r>
    </w:p>
    <w:p w14:paraId="11492311" w14:textId="77777777" w:rsidR="00627CF2" w:rsidRPr="0068570D" w:rsidRDefault="00627CF2" w:rsidP="00627CF2">
      <w:pPr>
        <w:pStyle w:val="il-text-indent095cm"/>
        <w:spacing w:before="0" w:beforeAutospacing="0" w:after="0" w:afterAutospacing="0"/>
        <w:ind w:firstLine="708"/>
        <w:jc w:val="both"/>
        <w:textAlignment w:val="baseline"/>
        <w:rPr>
          <w:color w:val="242424"/>
          <w:sz w:val="28"/>
          <w:szCs w:val="28"/>
        </w:rPr>
      </w:pPr>
      <w:r w:rsidRPr="0068570D">
        <w:rPr>
          <w:b/>
          <w:color w:val="242424"/>
        </w:rPr>
        <w:lastRenderedPageBreak/>
        <w:t>3.3</w:t>
      </w:r>
      <w:r>
        <w:rPr>
          <w:color w:val="242424"/>
          <w:sz w:val="28"/>
          <w:szCs w:val="28"/>
        </w:rPr>
        <w:t xml:space="preserve"> 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В случае замены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продукции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 ненадлежащего качества на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продукцию, соответствующую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 договору, в связи с существенным нарушением требований к качеству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продукции,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 возврат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продукции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 осуществляется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Поставщиком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 его транспортом.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 xml:space="preserve">Допускается возврат продукции транспортом Покупателя за счет Поставщика. 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Расходы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окупателя, связанные с возвратом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продукции (по его доставке), возмещаются П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 xml:space="preserve">оставщиком в течение 5 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(пяти) рабочих дней с момента предъявления Покупателем П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>оставщику соответствующего письменного требования, содержа</w:t>
      </w:r>
      <w:r>
        <w:rPr>
          <w:rStyle w:val="word-wrapper"/>
          <w:iCs/>
          <w:color w:val="242424"/>
          <w:szCs w:val="28"/>
          <w:bdr w:val="none" w:sz="0" w:space="0" w:color="auto" w:frame="1"/>
        </w:rPr>
        <w:t>щего обоснование суммы расходов</w:t>
      </w:r>
      <w:r w:rsidRPr="007D3D9C">
        <w:rPr>
          <w:rStyle w:val="word-wrapper"/>
          <w:iCs/>
          <w:color w:val="242424"/>
          <w:szCs w:val="28"/>
          <w:bdr w:val="none" w:sz="0" w:space="0" w:color="auto" w:frame="1"/>
        </w:rPr>
        <w:t>.</w:t>
      </w:r>
    </w:p>
    <w:p w14:paraId="3DD2EF75" w14:textId="77777777" w:rsidR="00627CF2" w:rsidRPr="005C29B1" w:rsidRDefault="00627CF2" w:rsidP="00627CF2">
      <w:pPr>
        <w:widowControl w:val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</w:t>
      </w:r>
    </w:p>
    <w:p w14:paraId="603942C1" w14:textId="77777777" w:rsidR="00627CF2" w:rsidRPr="005C29B1" w:rsidRDefault="00627CF2" w:rsidP="00627CF2">
      <w:pPr>
        <w:widowControl w:val="0"/>
        <w:ind w:firstLine="708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4</w:t>
      </w:r>
      <w:r w:rsidRPr="005C29B1">
        <w:rPr>
          <w:b/>
          <w:color w:val="000000" w:themeColor="text1"/>
          <w:sz w:val="24"/>
          <w:szCs w:val="24"/>
        </w:rPr>
        <w:t xml:space="preserve">  Ответственность </w:t>
      </w:r>
      <w:r>
        <w:rPr>
          <w:b/>
          <w:color w:val="000000" w:themeColor="text1"/>
          <w:sz w:val="24"/>
          <w:szCs w:val="24"/>
        </w:rPr>
        <w:t>Поставщика при поставке продукции ненадлежащего качества</w:t>
      </w:r>
    </w:p>
    <w:p w14:paraId="0FC2CB7F" w14:textId="77777777" w:rsidR="00627CF2" w:rsidRPr="005C29B1" w:rsidRDefault="00627CF2" w:rsidP="00627CF2">
      <w:pPr>
        <w:widowControl w:val="0"/>
        <w:ind w:firstLine="708"/>
        <w:rPr>
          <w:b/>
          <w:color w:val="000000" w:themeColor="text1"/>
          <w:sz w:val="24"/>
          <w:szCs w:val="24"/>
        </w:rPr>
      </w:pPr>
    </w:p>
    <w:p w14:paraId="3F057166" w14:textId="77777777" w:rsidR="00627CF2" w:rsidRPr="005C29B1" w:rsidRDefault="00627CF2" w:rsidP="00627CF2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5C29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</w:t>
      </w:r>
      <w:r w:rsidRPr="005C2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выявления факта поставки Поставщиком продукции ненадлежащего качества Покупатель имеет право взыскать, а Поставщик обязан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течение </w:t>
      </w:r>
      <w:r w:rsidRPr="005C29B1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(тридцати) календарных дней со дня получения претензии Покупателя возместить убытки, связанные с поставкой несоответствующей продукции.</w:t>
      </w:r>
    </w:p>
    <w:p w14:paraId="4EDC1A9D" w14:textId="77777777" w:rsidR="00627CF2" w:rsidRPr="005C29B1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4.2</w:t>
      </w:r>
      <w:r>
        <w:rPr>
          <w:color w:val="000000" w:themeColor="text1"/>
          <w:sz w:val="24"/>
          <w:szCs w:val="24"/>
        </w:rPr>
        <w:t xml:space="preserve"> Убытки</w:t>
      </w:r>
      <w:r w:rsidRPr="005C29B1">
        <w:rPr>
          <w:color w:val="000000" w:themeColor="text1"/>
          <w:sz w:val="24"/>
          <w:szCs w:val="24"/>
        </w:rPr>
        <w:t xml:space="preserve"> возмещаются </w:t>
      </w:r>
      <w:r>
        <w:rPr>
          <w:color w:val="000000" w:themeColor="text1"/>
          <w:sz w:val="24"/>
          <w:szCs w:val="24"/>
        </w:rPr>
        <w:t xml:space="preserve">Поставщиком </w:t>
      </w:r>
      <w:r w:rsidRPr="005C29B1">
        <w:rPr>
          <w:color w:val="000000" w:themeColor="text1"/>
          <w:sz w:val="24"/>
          <w:szCs w:val="24"/>
        </w:rPr>
        <w:t>на основании претензии</w:t>
      </w:r>
      <w:r>
        <w:rPr>
          <w:color w:val="000000" w:themeColor="text1"/>
          <w:sz w:val="24"/>
          <w:szCs w:val="24"/>
        </w:rPr>
        <w:t xml:space="preserve"> Покупателя</w:t>
      </w:r>
      <w:r w:rsidRPr="005C29B1">
        <w:rPr>
          <w:color w:val="000000" w:themeColor="text1"/>
          <w:sz w:val="24"/>
          <w:szCs w:val="24"/>
        </w:rPr>
        <w:t>, к которой должны быть приложены:</w:t>
      </w:r>
    </w:p>
    <w:p w14:paraId="6CF5DA97" w14:textId="77777777" w:rsidR="00627CF2" w:rsidRPr="005C29B1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color w:val="000000" w:themeColor="text1"/>
          <w:sz w:val="24"/>
          <w:szCs w:val="24"/>
        </w:rPr>
        <w:t xml:space="preserve">- </w:t>
      </w:r>
      <w:r>
        <w:rPr>
          <w:color w:val="000000" w:themeColor="text1"/>
          <w:sz w:val="24"/>
          <w:szCs w:val="24"/>
        </w:rPr>
        <w:t>дефектный акт (акт-рекламация)</w:t>
      </w:r>
      <w:r w:rsidRPr="005C29B1">
        <w:rPr>
          <w:color w:val="000000" w:themeColor="text1"/>
          <w:sz w:val="24"/>
          <w:szCs w:val="24"/>
        </w:rPr>
        <w:t>;</w:t>
      </w:r>
    </w:p>
    <w:p w14:paraId="2ECFBFBA" w14:textId="77777777" w:rsidR="00627CF2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 w:rsidRPr="005C29B1">
        <w:rPr>
          <w:color w:val="000000" w:themeColor="text1"/>
          <w:sz w:val="24"/>
          <w:szCs w:val="24"/>
        </w:rPr>
        <w:t>- расчет понесенных Покупателем</w:t>
      </w:r>
      <w:r>
        <w:rPr>
          <w:color w:val="000000" w:themeColor="text1"/>
          <w:sz w:val="24"/>
          <w:szCs w:val="24"/>
        </w:rPr>
        <w:t xml:space="preserve"> затрат, связанных </w:t>
      </w:r>
      <w:r w:rsidRPr="005C29B1">
        <w:rPr>
          <w:color w:val="000000" w:themeColor="text1"/>
          <w:sz w:val="24"/>
          <w:szCs w:val="24"/>
        </w:rPr>
        <w:t>с поставкой некачественной продукции</w:t>
      </w:r>
      <w:r>
        <w:rPr>
          <w:color w:val="000000" w:themeColor="text1"/>
          <w:sz w:val="24"/>
          <w:szCs w:val="24"/>
        </w:rPr>
        <w:t>;</w:t>
      </w:r>
    </w:p>
    <w:p w14:paraId="72FB198F" w14:textId="3584E61C" w:rsidR="00627CF2" w:rsidRPr="005C29B1" w:rsidRDefault="00627CF2" w:rsidP="00627CF2">
      <w:pPr>
        <w:widowControl w:val="0"/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</w:t>
      </w:r>
      <w:r w:rsidR="00EC2A48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сч</w:t>
      </w:r>
      <w:r w:rsidR="00EC2A48">
        <w:rPr>
          <w:color w:val="000000" w:themeColor="text1"/>
          <w:sz w:val="24"/>
          <w:szCs w:val="24"/>
        </w:rPr>
        <w:t>ё</w:t>
      </w:r>
      <w:r>
        <w:rPr>
          <w:color w:val="000000" w:themeColor="text1"/>
          <w:sz w:val="24"/>
          <w:szCs w:val="24"/>
        </w:rPr>
        <w:t>т-фактура (платежное требование).</w:t>
      </w:r>
    </w:p>
    <w:p w14:paraId="26107EBC" w14:textId="77777777" w:rsidR="00627CF2" w:rsidRPr="005C29B1" w:rsidRDefault="00627CF2" w:rsidP="00627CF2">
      <w:pPr>
        <w:widowControl w:val="0"/>
        <w:ind w:firstLine="708"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4.3 </w:t>
      </w:r>
      <w:r w:rsidRPr="005C29B1">
        <w:rPr>
          <w:color w:val="000000" w:themeColor="text1"/>
          <w:sz w:val="24"/>
          <w:szCs w:val="24"/>
        </w:rPr>
        <w:t>Поставщик обязан возместить Покупателю затраты, связ</w:t>
      </w:r>
      <w:r>
        <w:rPr>
          <w:color w:val="000000" w:themeColor="text1"/>
          <w:sz w:val="24"/>
          <w:szCs w:val="24"/>
        </w:rPr>
        <w:t>анные с проведением экспертизы</w:t>
      </w:r>
      <w:r w:rsidRPr="005C29B1">
        <w:rPr>
          <w:color w:val="000000" w:themeColor="text1"/>
          <w:sz w:val="24"/>
          <w:szCs w:val="24"/>
        </w:rPr>
        <w:t xml:space="preserve"> продукции, признанной несоответствующей. Для возмещения затрат Покупатель </w:t>
      </w:r>
      <w:r>
        <w:rPr>
          <w:color w:val="000000" w:themeColor="text1"/>
          <w:sz w:val="24"/>
          <w:szCs w:val="24"/>
        </w:rPr>
        <w:t xml:space="preserve">предоставляет </w:t>
      </w:r>
      <w:r w:rsidRPr="005C29B1">
        <w:rPr>
          <w:color w:val="000000" w:themeColor="text1"/>
          <w:sz w:val="24"/>
          <w:szCs w:val="24"/>
        </w:rPr>
        <w:t xml:space="preserve">Поставщику </w:t>
      </w:r>
      <w:r>
        <w:rPr>
          <w:color w:val="000000" w:themeColor="text1"/>
          <w:sz w:val="24"/>
          <w:szCs w:val="24"/>
        </w:rPr>
        <w:t>копию акта выполненных работ по проведению экспертизы, заключение по экспертизе, счет (платежное требование)</w:t>
      </w:r>
      <w:r w:rsidRPr="005E18E2">
        <w:rPr>
          <w:color w:val="000000" w:themeColor="text1"/>
          <w:sz w:val="24"/>
          <w:szCs w:val="24"/>
        </w:rPr>
        <w:t>.</w:t>
      </w:r>
    </w:p>
    <w:p w14:paraId="61DAA878" w14:textId="77777777" w:rsidR="00627CF2" w:rsidRDefault="00627CF2" w:rsidP="00627CF2">
      <w:pPr>
        <w:widowControl w:val="0"/>
        <w:ind w:firstLine="709"/>
        <w:jc w:val="both"/>
        <w:rPr>
          <w:color w:val="000000" w:themeColor="text1"/>
          <w:sz w:val="24"/>
          <w:szCs w:val="24"/>
        </w:rPr>
      </w:pPr>
      <w:r w:rsidRPr="0068570D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4</w:t>
      </w:r>
      <w:r w:rsidRPr="005C29B1">
        <w:rPr>
          <w:b/>
          <w:color w:val="000000" w:themeColor="text1"/>
          <w:sz w:val="24"/>
          <w:szCs w:val="24"/>
        </w:rPr>
        <w:t>.</w:t>
      </w:r>
      <w:r w:rsidRPr="00D06C46">
        <w:rPr>
          <w:b/>
          <w:color w:val="000000" w:themeColor="text1"/>
          <w:sz w:val="24"/>
          <w:szCs w:val="24"/>
        </w:rPr>
        <w:t>4</w:t>
      </w:r>
      <w:r>
        <w:rPr>
          <w:b/>
          <w:color w:val="000000" w:themeColor="text1"/>
          <w:sz w:val="24"/>
          <w:szCs w:val="24"/>
        </w:rPr>
        <w:t xml:space="preserve"> </w:t>
      </w:r>
      <w:r w:rsidRPr="005C29B1">
        <w:rPr>
          <w:color w:val="000000" w:themeColor="text1"/>
          <w:sz w:val="24"/>
          <w:szCs w:val="24"/>
        </w:rPr>
        <w:t>З</w:t>
      </w:r>
      <w:r>
        <w:rPr>
          <w:color w:val="000000" w:themeColor="text1"/>
          <w:sz w:val="24"/>
          <w:szCs w:val="24"/>
        </w:rPr>
        <w:t>а нарушение срока по устранению отказов дефектной продукции, замене</w:t>
      </w:r>
      <w:r w:rsidRPr="005C29B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несоответствующей</w:t>
      </w:r>
      <w:r w:rsidRPr="005C29B1">
        <w:rPr>
          <w:color w:val="000000" w:themeColor="text1"/>
          <w:sz w:val="24"/>
          <w:szCs w:val="24"/>
        </w:rPr>
        <w:t xml:space="preserve"> продукции в г</w:t>
      </w:r>
      <w:r>
        <w:rPr>
          <w:color w:val="000000" w:themeColor="text1"/>
          <w:sz w:val="24"/>
          <w:szCs w:val="24"/>
        </w:rPr>
        <w:t>арантийный период, не возмещению</w:t>
      </w:r>
      <w:r w:rsidRPr="005C29B1">
        <w:rPr>
          <w:color w:val="000000" w:themeColor="text1"/>
          <w:sz w:val="24"/>
          <w:szCs w:val="24"/>
        </w:rPr>
        <w:t xml:space="preserve"> затрат, вызванных устранени</w:t>
      </w:r>
      <w:r>
        <w:rPr>
          <w:color w:val="000000" w:themeColor="text1"/>
          <w:sz w:val="24"/>
          <w:szCs w:val="24"/>
        </w:rPr>
        <w:t>ем отказов дефектной продукции,</w:t>
      </w:r>
      <w:r w:rsidRPr="005C29B1">
        <w:rPr>
          <w:color w:val="000000" w:themeColor="text1"/>
          <w:sz w:val="24"/>
          <w:szCs w:val="24"/>
        </w:rPr>
        <w:t xml:space="preserve"> Поставщ</w:t>
      </w:r>
      <w:r>
        <w:rPr>
          <w:color w:val="000000" w:themeColor="text1"/>
          <w:sz w:val="24"/>
          <w:szCs w:val="24"/>
        </w:rPr>
        <w:t>ик уплачивает пеню в размере 0,2</w:t>
      </w:r>
      <w:r w:rsidRPr="005C29B1">
        <w:rPr>
          <w:color w:val="000000" w:themeColor="text1"/>
          <w:sz w:val="24"/>
          <w:szCs w:val="24"/>
        </w:rPr>
        <w:t xml:space="preserve"> % от стоимости дефектной продукции, за каждый день просрочки исполнения обязательства по устранению отказов дефектной продукции, замен</w:t>
      </w:r>
      <w:r>
        <w:rPr>
          <w:color w:val="000000" w:themeColor="text1"/>
          <w:sz w:val="24"/>
          <w:szCs w:val="24"/>
        </w:rPr>
        <w:t>е</w:t>
      </w:r>
      <w:r w:rsidRPr="005C29B1">
        <w:rPr>
          <w:color w:val="000000" w:themeColor="text1"/>
          <w:sz w:val="24"/>
          <w:szCs w:val="24"/>
        </w:rPr>
        <w:t xml:space="preserve"> де</w:t>
      </w:r>
      <w:r>
        <w:rPr>
          <w:color w:val="000000" w:themeColor="text1"/>
          <w:sz w:val="24"/>
          <w:szCs w:val="24"/>
        </w:rPr>
        <w:t>фектной продукции, не возмещению</w:t>
      </w:r>
      <w:r w:rsidRPr="005C29B1">
        <w:rPr>
          <w:color w:val="000000" w:themeColor="text1"/>
          <w:sz w:val="24"/>
          <w:szCs w:val="24"/>
        </w:rPr>
        <w:t xml:space="preserve"> затрат, вызванных устранени</w:t>
      </w:r>
      <w:r>
        <w:rPr>
          <w:color w:val="000000" w:themeColor="text1"/>
          <w:sz w:val="24"/>
          <w:szCs w:val="24"/>
        </w:rPr>
        <w:t>ем отказов дефектной продукции.</w:t>
      </w:r>
      <w:r w:rsidRPr="005C29B1">
        <w:rPr>
          <w:color w:val="000000" w:themeColor="text1"/>
          <w:sz w:val="24"/>
          <w:szCs w:val="24"/>
        </w:rPr>
        <w:t xml:space="preserve"> Уплата ш</w:t>
      </w:r>
      <w:r>
        <w:rPr>
          <w:color w:val="000000" w:themeColor="text1"/>
          <w:sz w:val="24"/>
          <w:szCs w:val="24"/>
        </w:rPr>
        <w:t>трафных санкций не освобождает П</w:t>
      </w:r>
      <w:r w:rsidRPr="005C29B1">
        <w:rPr>
          <w:color w:val="000000" w:themeColor="text1"/>
          <w:sz w:val="24"/>
          <w:szCs w:val="24"/>
        </w:rPr>
        <w:t>оставщика от выполнени</w:t>
      </w:r>
      <w:r>
        <w:rPr>
          <w:color w:val="000000" w:themeColor="text1"/>
          <w:sz w:val="24"/>
          <w:szCs w:val="24"/>
        </w:rPr>
        <w:t>я обязательств, предусмотренных</w:t>
      </w:r>
      <w:r w:rsidRPr="005C29B1">
        <w:rPr>
          <w:color w:val="000000" w:themeColor="text1"/>
          <w:sz w:val="24"/>
          <w:szCs w:val="24"/>
        </w:rPr>
        <w:t xml:space="preserve"> договором.</w:t>
      </w:r>
      <w:r w:rsidRPr="0056723F">
        <w:rPr>
          <w:color w:val="000000" w:themeColor="text1"/>
          <w:sz w:val="24"/>
          <w:szCs w:val="24"/>
        </w:rPr>
        <w:t xml:space="preserve"> </w:t>
      </w:r>
    </w:p>
    <w:sectPr w:rsidR="00627CF2" w:rsidSect="004368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CF2"/>
    <w:rsid w:val="001649C9"/>
    <w:rsid w:val="00436845"/>
    <w:rsid w:val="004A4169"/>
    <w:rsid w:val="005D38E7"/>
    <w:rsid w:val="00627CF2"/>
    <w:rsid w:val="007464D0"/>
    <w:rsid w:val="008523D5"/>
    <w:rsid w:val="009A6966"/>
    <w:rsid w:val="00B52810"/>
    <w:rsid w:val="00D74D29"/>
    <w:rsid w:val="00DE5A04"/>
    <w:rsid w:val="00EC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C767"/>
  <w15:docId w15:val="{58CDB2E0-BA99-4567-8718-B35C39EB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C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7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-normal">
    <w:name w:val="p-normal"/>
    <w:basedOn w:val="a"/>
    <w:rsid w:val="00627CF2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627CF2"/>
  </w:style>
  <w:style w:type="paragraph" w:customStyle="1" w:styleId="il-text-indent095cm">
    <w:name w:val="il-text-indent_0_95cm"/>
    <w:basedOn w:val="a"/>
    <w:rsid w:val="00627CF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1519</Words>
  <Characters>8662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BELAZ (Office 2007 Blue Edition Updated by &lt;-HOPE-&gt;)</Company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Спиридонов Николай Владимирович</cp:lastModifiedBy>
  <cp:revision>5</cp:revision>
  <dcterms:created xsi:type="dcterms:W3CDTF">2026-03-25T11:26:00Z</dcterms:created>
  <dcterms:modified xsi:type="dcterms:W3CDTF">2026-04-14T12:59:00Z</dcterms:modified>
</cp:coreProperties>
</file>